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2464" w14:textId="6C6C2B74" w:rsidR="00E047F1" w:rsidRDefault="004470BE">
      <w:pPr>
        <w:jc w:val="right"/>
        <w:rPr>
          <w:rFonts w:ascii="Arial" w:hAnsi="Arial"/>
          <w:sz w:val="32"/>
        </w:rPr>
      </w:pPr>
      <w:r w:rsidRPr="00D74EBA">
        <w:rPr>
          <w:noProof/>
        </w:rPr>
        <w:drawing>
          <wp:inline distT="0" distB="0" distL="0" distR="0" wp14:anchorId="0CCBFD13" wp14:editId="0DB808E8">
            <wp:extent cx="1400175" cy="560070"/>
            <wp:effectExtent l="0" t="0" r="9525" b="0"/>
            <wp:docPr id="8" name="Picture 8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ue and black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BFCBF" w14:textId="77777777" w:rsidR="004122EF" w:rsidRPr="003C3021" w:rsidRDefault="004122EF">
      <w:pPr>
        <w:jc w:val="right"/>
        <w:rPr>
          <w:sz w:val="22"/>
          <w:szCs w:val="22"/>
        </w:rPr>
      </w:pPr>
    </w:p>
    <w:p w14:paraId="2B4B19A2" w14:textId="77777777" w:rsidR="001E3E9A" w:rsidRDefault="0049763C" w:rsidP="0A5961B3">
      <w:pPr>
        <w:pStyle w:val="Header"/>
        <w:tabs>
          <w:tab w:val="clear" w:pos="4320"/>
          <w:tab w:val="clear" w:pos="8640"/>
        </w:tabs>
      </w:pPr>
      <w:r w:rsidRPr="0A5961B3">
        <w:rPr>
          <w:b/>
          <w:bCs/>
          <w:sz w:val="22"/>
          <w:szCs w:val="22"/>
        </w:rPr>
        <w:t>Job Title:</w:t>
      </w:r>
      <w:r w:rsidR="00CD5456" w:rsidRPr="0A5961B3">
        <w:rPr>
          <w:b/>
          <w:bCs/>
          <w:sz w:val="22"/>
          <w:szCs w:val="22"/>
        </w:rPr>
        <w:t xml:space="preserve"> </w:t>
      </w:r>
      <w:r w:rsidR="00CD5456" w:rsidRPr="0A5961B3">
        <w:rPr>
          <w:sz w:val="22"/>
          <w:szCs w:val="22"/>
        </w:rPr>
        <w:t>Accounting</w:t>
      </w:r>
      <w:r w:rsidR="00B60E69" w:rsidRPr="0A5961B3">
        <w:rPr>
          <w:sz w:val="22"/>
          <w:szCs w:val="22"/>
        </w:rPr>
        <w:t>/Payroll</w:t>
      </w:r>
      <w:r w:rsidR="00A65390">
        <w:rPr>
          <w:sz w:val="22"/>
          <w:szCs w:val="22"/>
        </w:rPr>
        <w:t xml:space="preserve">/HR </w:t>
      </w:r>
      <w:r w:rsidR="00CD5456" w:rsidRPr="0A5961B3">
        <w:rPr>
          <w:sz w:val="22"/>
          <w:szCs w:val="22"/>
        </w:rPr>
        <w:t>Assistant</w:t>
      </w:r>
      <w:r w:rsidR="7298AD79" w:rsidRPr="0A5961B3">
        <w:rPr>
          <w:sz w:val="22"/>
          <w:szCs w:val="22"/>
        </w:rPr>
        <w:t xml:space="preserve">      </w:t>
      </w:r>
      <w:r>
        <w:tab/>
      </w:r>
    </w:p>
    <w:p w14:paraId="452E2E49" w14:textId="56C03F91" w:rsidR="001E3E9A" w:rsidRPr="001E3E9A" w:rsidRDefault="001E3E9A" w:rsidP="0A5961B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Reports to: </w:t>
      </w:r>
      <w:r>
        <w:rPr>
          <w:sz w:val="22"/>
          <w:szCs w:val="22"/>
        </w:rPr>
        <w:t>A</w:t>
      </w:r>
      <w:r w:rsidR="00930239">
        <w:rPr>
          <w:sz w:val="22"/>
          <w:szCs w:val="22"/>
        </w:rPr>
        <w:t>R</w:t>
      </w:r>
      <w:r>
        <w:rPr>
          <w:sz w:val="22"/>
          <w:szCs w:val="22"/>
        </w:rPr>
        <w:t>/A</w:t>
      </w:r>
      <w:r w:rsidR="00930239">
        <w:rPr>
          <w:sz w:val="22"/>
          <w:szCs w:val="22"/>
        </w:rPr>
        <w:t>P</w:t>
      </w:r>
      <w:r>
        <w:rPr>
          <w:sz w:val="22"/>
          <w:szCs w:val="22"/>
        </w:rPr>
        <w:t xml:space="preserve"> Supervisor</w:t>
      </w:r>
    </w:p>
    <w:p w14:paraId="39E237F2" w14:textId="36891D1A" w:rsidR="001E3E9A" w:rsidRDefault="0049763C" w:rsidP="0A5961B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A5961B3">
        <w:rPr>
          <w:b/>
          <w:bCs/>
          <w:sz w:val="22"/>
          <w:szCs w:val="22"/>
        </w:rPr>
        <w:t>Department:</w:t>
      </w:r>
      <w:r w:rsidR="00CD5456" w:rsidRPr="0A5961B3">
        <w:rPr>
          <w:b/>
          <w:bCs/>
          <w:sz w:val="22"/>
          <w:szCs w:val="22"/>
        </w:rPr>
        <w:t xml:space="preserve"> </w:t>
      </w:r>
      <w:r w:rsidR="00CD5456" w:rsidRPr="0A5961B3">
        <w:rPr>
          <w:sz w:val="22"/>
          <w:szCs w:val="22"/>
        </w:rPr>
        <w:t>Accounting</w:t>
      </w:r>
      <w:r>
        <w:tab/>
      </w:r>
      <w:r w:rsidR="7B7C5689" w:rsidRPr="0A5961B3">
        <w:rPr>
          <w:sz w:val="22"/>
          <w:szCs w:val="22"/>
        </w:rPr>
        <w:t xml:space="preserve">  </w:t>
      </w:r>
    </w:p>
    <w:p w14:paraId="2E7ED878" w14:textId="1B878ABD" w:rsidR="0049763C" w:rsidRPr="00AE64CF" w:rsidRDefault="0049763C" w:rsidP="0A5961B3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A5961B3">
        <w:rPr>
          <w:b/>
          <w:bCs/>
          <w:sz w:val="22"/>
          <w:szCs w:val="22"/>
        </w:rPr>
        <w:t>FLSA Status:</w:t>
      </w:r>
      <w:r w:rsidR="001C1C59" w:rsidRPr="0A5961B3">
        <w:rPr>
          <w:b/>
          <w:bCs/>
          <w:sz w:val="22"/>
          <w:szCs w:val="22"/>
        </w:rPr>
        <w:t xml:space="preserve"> </w:t>
      </w:r>
      <w:r w:rsidR="001C1C59" w:rsidRPr="0A5961B3">
        <w:rPr>
          <w:sz w:val="22"/>
          <w:szCs w:val="22"/>
        </w:rPr>
        <w:t>SNE</w:t>
      </w:r>
    </w:p>
    <w:p w14:paraId="29B2AB7D" w14:textId="5B91271C" w:rsidR="003A032F" w:rsidRDefault="003A032F" w:rsidP="0A5961B3">
      <w:pPr>
        <w:rPr>
          <w:b/>
          <w:bCs/>
          <w:sz w:val="16"/>
          <w:szCs w:val="16"/>
        </w:rPr>
      </w:pPr>
    </w:p>
    <w:p w14:paraId="0CD326E3" w14:textId="77777777" w:rsidR="001E3E9A" w:rsidRPr="00AE64CF" w:rsidRDefault="001E3E9A" w:rsidP="0A5961B3">
      <w:pPr>
        <w:rPr>
          <w:b/>
          <w:bCs/>
          <w:sz w:val="16"/>
          <w:szCs w:val="16"/>
        </w:rPr>
      </w:pPr>
    </w:p>
    <w:p w14:paraId="4669B2AD" w14:textId="77777777" w:rsidR="0049763C" w:rsidRPr="00AE64CF" w:rsidRDefault="0049763C">
      <w:pPr>
        <w:rPr>
          <w:b/>
          <w:sz w:val="22"/>
          <w:szCs w:val="22"/>
        </w:rPr>
      </w:pPr>
      <w:r w:rsidRPr="00AE64CF">
        <w:rPr>
          <w:b/>
          <w:sz w:val="22"/>
          <w:szCs w:val="22"/>
        </w:rPr>
        <w:t>Purpose and Objectives:</w:t>
      </w:r>
    </w:p>
    <w:p w14:paraId="5FF86FA3" w14:textId="6DACE0FE" w:rsidR="00B46EAD" w:rsidRPr="00AE64CF" w:rsidRDefault="00B46EAD" w:rsidP="00B46EAD">
      <w:pPr>
        <w:rPr>
          <w:sz w:val="22"/>
          <w:szCs w:val="22"/>
        </w:rPr>
      </w:pPr>
      <w:r w:rsidRPr="00AE64CF">
        <w:rPr>
          <w:sz w:val="22"/>
          <w:szCs w:val="22"/>
        </w:rPr>
        <w:t>Duties include performing a variety of accounting tasks for Account</w:t>
      </w:r>
      <w:r w:rsidR="00043734">
        <w:rPr>
          <w:sz w:val="22"/>
          <w:szCs w:val="22"/>
        </w:rPr>
        <w:t>ing</w:t>
      </w:r>
      <w:r w:rsidR="0081641D">
        <w:rPr>
          <w:sz w:val="22"/>
          <w:szCs w:val="22"/>
        </w:rPr>
        <w:t xml:space="preserve">, Payroll, </w:t>
      </w:r>
      <w:r w:rsidR="00043734">
        <w:rPr>
          <w:sz w:val="22"/>
          <w:szCs w:val="22"/>
        </w:rPr>
        <w:t>and Human Resources</w:t>
      </w:r>
      <w:r w:rsidRPr="00AE64CF">
        <w:rPr>
          <w:sz w:val="22"/>
          <w:szCs w:val="22"/>
        </w:rPr>
        <w:t xml:space="preserve">. Assist in the application of accepted accounting </w:t>
      </w:r>
      <w:r w:rsidR="00FC36AD">
        <w:rPr>
          <w:sz w:val="22"/>
          <w:szCs w:val="22"/>
        </w:rPr>
        <w:t xml:space="preserve">and business </w:t>
      </w:r>
      <w:r w:rsidRPr="00AE64CF">
        <w:rPr>
          <w:sz w:val="22"/>
          <w:szCs w:val="22"/>
        </w:rPr>
        <w:t xml:space="preserve">procedures to the maintenance of accounting </w:t>
      </w:r>
      <w:r w:rsidR="00FC36AD">
        <w:rPr>
          <w:sz w:val="22"/>
          <w:szCs w:val="22"/>
        </w:rPr>
        <w:t xml:space="preserve">and human resources </w:t>
      </w:r>
      <w:r w:rsidRPr="00AE64CF">
        <w:rPr>
          <w:sz w:val="22"/>
          <w:szCs w:val="22"/>
        </w:rPr>
        <w:t>records and files.</w:t>
      </w:r>
    </w:p>
    <w:p w14:paraId="58DFA36B" w14:textId="77777777" w:rsidR="0049763C" w:rsidRPr="00AE64CF" w:rsidRDefault="0049763C">
      <w:pPr>
        <w:rPr>
          <w:sz w:val="22"/>
          <w:szCs w:val="22"/>
        </w:rPr>
      </w:pPr>
    </w:p>
    <w:p w14:paraId="168D2C98" w14:textId="77777777" w:rsidR="00E047F1" w:rsidRPr="00AE64CF" w:rsidRDefault="0049763C">
      <w:pPr>
        <w:rPr>
          <w:b/>
          <w:sz w:val="22"/>
          <w:szCs w:val="22"/>
        </w:rPr>
      </w:pPr>
      <w:r w:rsidRPr="00AE64CF">
        <w:rPr>
          <w:b/>
          <w:sz w:val="22"/>
          <w:szCs w:val="22"/>
        </w:rPr>
        <w:t>Essential/Specific Duties and Tasks</w:t>
      </w:r>
      <w:r w:rsidR="00E047F1" w:rsidRPr="00AE64CF">
        <w:rPr>
          <w:b/>
          <w:sz w:val="22"/>
          <w:szCs w:val="22"/>
        </w:rPr>
        <w:t>:</w:t>
      </w:r>
    </w:p>
    <w:p w14:paraId="40F48C33" w14:textId="77777777" w:rsidR="00E047F1" w:rsidRPr="00AE64CF" w:rsidRDefault="00E047F1">
      <w:pPr>
        <w:rPr>
          <w:sz w:val="22"/>
          <w:szCs w:val="22"/>
        </w:rPr>
      </w:pPr>
    </w:p>
    <w:p w14:paraId="00B35739" w14:textId="6B4331B5" w:rsidR="00B46EAD" w:rsidRPr="00AE64CF" w:rsidRDefault="00B46EAD" w:rsidP="00B46EAD">
      <w:pPr>
        <w:tabs>
          <w:tab w:val="left" w:pos="360"/>
        </w:tabs>
        <w:rPr>
          <w:b/>
          <w:sz w:val="22"/>
          <w:szCs w:val="22"/>
          <w:u w:val="single"/>
        </w:rPr>
      </w:pPr>
      <w:r w:rsidRPr="00AE64CF">
        <w:rPr>
          <w:b/>
          <w:sz w:val="22"/>
          <w:szCs w:val="22"/>
          <w:u w:val="single"/>
        </w:rPr>
        <w:t>Account</w:t>
      </w:r>
      <w:r w:rsidR="00043734">
        <w:rPr>
          <w:b/>
          <w:sz w:val="22"/>
          <w:szCs w:val="22"/>
          <w:u w:val="single"/>
        </w:rPr>
        <w:t>ing</w:t>
      </w:r>
      <w:r w:rsidRPr="00AE64CF">
        <w:rPr>
          <w:b/>
          <w:sz w:val="22"/>
          <w:szCs w:val="22"/>
          <w:u w:val="single"/>
        </w:rPr>
        <w:t xml:space="preserve"> - Specific Duties &amp; Responsibilities</w:t>
      </w:r>
    </w:p>
    <w:p w14:paraId="5E352C76" w14:textId="1E08CAE6" w:rsidR="00043734" w:rsidRP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bookmarkStart w:id="0" w:name="_Hlk134532273"/>
      <w:r w:rsidRPr="00043734">
        <w:rPr>
          <w:sz w:val="22"/>
          <w:szCs w:val="22"/>
        </w:rPr>
        <w:t>Prepare the Company Daily Billing Report.</w:t>
      </w:r>
    </w:p>
    <w:p w14:paraId="0D6E1C9E" w14:textId="53FB4009" w:rsid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Update </w:t>
      </w:r>
      <w:r w:rsidR="00553516">
        <w:rPr>
          <w:sz w:val="22"/>
          <w:szCs w:val="22"/>
        </w:rPr>
        <w:t xml:space="preserve">monthly </w:t>
      </w:r>
      <w:r>
        <w:rPr>
          <w:sz w:val="22"/>
          <w:szCs w:val="22"/>
        </w:rPr>
        <w:t>sales reporting</w:t>
      </w:r>
    </w:p>
    <w:p w14:paraId="110EC682" w14:textId="3C4DA879" w:rsidR="00043734" w:rsidRDefault="00553516" w:rsidP="00043734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Populate and p</w:t>
      </w:r>
      <w:r w:rsidR="00043734">
        <w:rPr>
          <w:sz w:val="22"/>
          <w:szCs w:val="22"/>
        </w:rPr>
        <w:t>ublish monthly financial statements</w:t>
      </w:r>
    </w:p>
    <w:p w14:paraId="67601265" w14:textId="286DD36F" w:rsidR="00043734" w:rsidRP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r w:rsidRPr="00043734">
        <w:rPr>
          <w:sz w:val="22"/>
          <w:szCs w:val="22"/>
        </w:rPr>
        <w:t>Prepare and input monthly royalty accruals for licensing programs as applicable. Communicate results and information to external third parties as required for both Uniek and Amanti.</w:t>
      </w:r>
    </w:p>
    <w:p w14:paraId="6BAEA22D" w14:textId="77777777" w:rsidR="00043734" w:rsidRP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r w:rsidRPr="00043734">
        <w:rPr>
          <w:sz w:val="22"/>
          <w:szCs w:val="22"/>
        </w:rPr>
        <w:t>Prepare and input monthly broker commission accrual. Prepare and send reports to select brokers as requested for Amanti.</w:t>
      </w:r>
    </w:p>
    <w:p w14:paraId="6B36E0CC" w14:textId="51741B93" w:rsidR="00043734" w:rsidRP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r w:rsidRPr="00043734">
        <w:rPr>
          <w:sz w:val="22"/>
          <w:szCs w:val="22"/>
        </w:rPr>
        <w:t xml:space="preserve">Assist in preparation and filing of monthly, quarterly, and annual Sales &amp; Use Tax returns for both Uniek and Amanti. </w:t>
      </w:r>
    </w:p>
    <w:p w14:paraId="661DCC24" w14:textId="77777777" w:rsid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r w:rsidRPr="00043734">
        <w:rPr>
          <w:sz w:val="22"/>
          <w:szCs w:val="22"/>
        </w:rPr>
        <w:t>Identify and maintain vendors that require a 1099 or 1042-T form. Complete all required tax payments and forms.</w:t>
      </w:r>
    </w:p>
    <w:p w14:paraId="202D724C" w14:textId="77777777" w:rsidR="00043734" w:rsidRDefault="00043734" w:rsidP="00043734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9090"/>
        </w:tabs>
        <w:rPr>
          <w:bCs/>
          <w:sz w:val="22"/>
          <w:szCs w:val="22"/>
        </w:rPr>
      </w:pPr>
      <w:r w:rsidRPr="00043734">
        <w:rPr>
          <w:bCs/>
          <w:sz w:val="22"/>
          <w:szCs w:val="22"/>
        </w:rPr>
        <w:t>Assist with tax calendar and fiscal end preparation for external Tax/Audit Accountants.</w:t>
      </w:r>
    </w:p>
    <w:p w14:paraId="79C053B7" w14:textId="48C5B114" w:rsidR="00826512" w:rsidRPr="00043734" w:rsidRDefault="00826512" w:rsidP="00043734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909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 in Financial Planning and Analysis </w:t>
      </w:r>
      <w:r w:rsidR="00EC5638">
        <w:rPr>
          <w:bCs/>
          <w:sz w:val="22"/>
          <w:szCs w:val="22"/>
        </w:rPr>
        <w:t>projects as assigned</w:t>
      </w:r>
    </w:p>
    <w:bookmarkEnd w:id="0"/>
    <w:p w14:paraId="1AF83A91" w14:textId="77777777" w:rsidR="002148D3" w:rsidRPr="00AE64CF" w:rsidRDefault="002148D3" w:rsidP="00B46EAD">
      <w:pPr>
        <w:tabs>
          <w:tab w:val="left" w:pos="360"/>
        </w:tabs>
        <w:rPr>
          <w:b/>
          <w:sz w:val="22"/>
          <w:szCs w:val="22"/>
          <w:u w:val="single"/>
        </w:rPr>
      </w:pPr>
    </w:p>
    <w:p w14:paraId="6AB4FDDE" w14:textId="660B0B92" w:rsidR="00B46EAD" w:rsidRPr="00AE64CF" w:rsidRDefault="00F93FA1" w:rsidP="00B46EAD">
      <w:pPr>
        <w:tabs>
          <w:tab w:val="left" w:pos="36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Payroll/</w:t>
      </w:r>
      <w:r w:rsidR="00553516">
        <w:rPr>
          <w:b/>
          <w:sz w:val="22"/>
          <w:szCs w:val="22"/>
          <w:u w:val="single"/>
        </w:rPr>
        <w:t>Human Resources</w:t>
      </w:r>
      <w:r w:rsidR="00B46EAD" w:rsidRPr="00AE64CF">
        <w:rPr>
          <w:b/>
          <w:sz w:val="22"/>
          <w:szCs w:val="22"/>
          <w:u w:val="single"/>
        </w:rPr>
        <w:t xml:space="preserve"> - Specific Duties &amp; Responsibilities</w:t>
      </w:r>
    </w:p>
    <w:p w14:paraId="2FD9E426" w14:textId="7A494CFA" w:rsidR="009C5074" w:rsidRPr="009C5074" w:rsidRDefault="009C5074" w:rsidP="0A5961B3">
      <w:pPr>
        <w:pStyle w:val="Header"/>
        <w:numPr>
          <w:ilvl w:val="0"/>
          <w:numId w:val="27"/>
        </w:numPr>
        <w:tabs>
          <w:tab w:val="left" w:pos="9090"/>
        </w:tabs>
        <w:rPr>
          <w:sz w:val="22"/>
          <w:szCs w:val="22"/>
        </w:rPr>
      </w:pPr>
      <w:r w:rsidRPr="0A5961B3">
        <w:rPr>
          <w:sz w:val="22"/>
          <w:szCs w:val="22"/>
        </w:rPr>
        <w:t xml:space="preserve">Assists </w:t>
      </w:r>
      <w:r w:rsidR="001B31A5" w:rsidRPr="0A5961B3">
        <w:rPr>
          <w:sz w:val="22"/>
          <w:szCs w:val="22"/>
        </w:rPr>
        <w:t xml:space="preserve">with </w:t>
      </w:r>
      <w:r w:rsidRPr="0A5961B3">
        <w:rPr>
          <w:sz w:val="22"/>
          <w:szCs w:val="22"/>
        </w:rPr>
        <w:t>all relevant functions in processing of payroll for salaried employee group (semi-monthly pay cycle), hourly employee group (bi-weekly pay cycle), and temporary (weekly pay cycle).</w:t>
      </w:r>
    </w:p>
    <w:p w14:paraId="5512639D" w14:textId="74BD6146" w:rsidR="009C5074" w:rsidRPr="009C5074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9C5074">
        <w:rPr>
          <w:bCs/>
          <w:sz w:val="22"/>
          <w:szCs w:val="22"/>
        </w:rPr>
        <w:t xml:space="preserve">Ensures timely accurate submission of payroll as well as payroll outputs. I.e. quarterly, annual, and fiscal year payroll auditing and reporting to include areas such as 401k, payroll tax, </w:t>
      </w:r>
      <w:r w:rsidR="001B31A5" w:rsidRPr="009C5074">
        <w:rPr>
          <w:bCs/>
          <w:sz w:val="22"/>
          <w:szCs w:val="22"/>
        </w:rPr>
        <w:t>workers’</w:t>
      </w:r>
      <w:r w:rsidRPr="009C5074">
        <w:rPr>
          <w:bCs/>
          <w:sz w:val="22"/>
          <w:szCs w:val="22"/>
        </w:rPr>
        <w:t xml:space="preserve"> compensation and any other payroll information related audits that may come up.</w:t>
      </w:r>
    </w:p>
    <w:p w14:paraId="3D8467C2" w14:textId="77777777" w:rsidR="009C5074" w:rsidRPr="009C5074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9C5074">
        <w:rPr>
          <w:bCs/>
          <w:sz w:val="22"/>
          <w:szCs w:val="22"/>
        </w:rPr>
        <w:t>Monitors and maintains job code definition as related to general ledger postings within ADP Workforce Now and Kronos timekeeping system used for internal reporting.</w:t>
      </w:r>
    </w:p>
    <w:p w14:paraId="1B8D62A2" w14:textId="785A4943" w:rsidR="009C5074" w:rsidRPr="009C5074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9C5074">
        <w:rPr>
          <w:bCs/>
          <w:sz w:val="22"/>
          <w:szCs w:val="22"/>
        </w:rPr>
        <w:t>Enters and audits accuracy of information within payroll and timekeeping systems.</w:t>
      </w:r>
    </w:p>
    <w:p w14:paraId="1A0D9C92" w14:textId="01FD328B" w:rsidR="009C5074" w:rsidRPr="009C5074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9C5074">
        <w:rPr>
          <w:bCs/>
          <w:sz w:val="22"/>
          <w:szCs w:val="22"/>
        </w:rPr>
        <w:t>Ensures payroll and timekeeping systems are configured to match company policies. Liaison between Uniek, ADP, and Kronos.</w:t>
      </w:r>
    </w:p>
    <w:p w14:paraId="173C5DF7" w14:textId="77777777" w:rsidR="009C5074" w:rsidRPr="009C5074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9C5074">
        <w:rPr>
          <w:bCs/>
          <w:sz w:val="22"/>
          <w:szCs w:val="22"/>
        </w:rPr>
        <w:t>Maintains payroll SOP’s, manuals, and training documents. Implements and/or streamlines procedures within the department to facilitate efficient processing of payroll data.</w:t>
      </w:r>
    </w:p>
    <w:p w14:paraId="01ED86CE" w14:textId="77777777" w:rsidR="009C5074" w:rsidRPr="009C5074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9C5074">
        <w:rPr>
          <w:bCs/>
          <w:sz w:val="22"/>
          <w:szCs w:val="22"/>
        </w:rPr>
        <w:t>Assists with training supervisors and employees on payroll policies and systems.</w:t>
      </w:r>
    </w:p>
    <w:p w14:paraId="1059378C" w14:textId="3C4E6D10" w:rsidR="009C5074" w:rsidRPr="009C5074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9C5074">
        <w:rPr>
          <w:bCs/>
          <w:sz w:val="22"/>
          <w:szCs w:val="22"/>
        </w:rPr>
        <w:t xml:space="preserve">Assists employees with </w:t>
      </w:r>
      <w:r w:rsidR="001B31A5" w:rsidRPr="009C5074">
        <w:rPr>
          <w:bCs/>
          <w:sz w:val="22"/>
          <w:szCs w:val="22"/>
        </w:rPr>
        <w:t>pay-related</w:t>
      </w:r>
      <w:r w:rsidRPr="009C5074">
        <w:rPr>
          <w:bCs/>
          <w:sz w:val="22"/>
          <w:szCs w:val="22"/>
        </w:rPr>
        <w:t xml:space="preserve"> questions</w:t>
      </w:r>
    </w:p>
    <w:p w14:paraId="49B4BDDE" w14:textId="77777777" w:rsidR="009C5074" w:rsidRPr="009C5074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9C5074">
        <w:rPr>
          <w:bCs/>
          <w:sz w:val="22"/>
          <w:szCs w:val="22"/>
        </w:rPr>
        <w:t>Prepares periodic payroll-related analysis, statements, and projections.</w:t>
      </w:r>
    </w:p>
    <w:p w14:paraId="35E4CD7C" w14:textId="77777777" w:rsidR="009C5074" w:rsidRPr="009C5074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9C5074">
        <w:rPr>
          <w:bCs/>
          <w:sz w:val="22"/>
          <w:szCs w:val="22"/>
        </w:rPr>
        <w:t>Assists with ad-hoc reports as needed.</w:t>
      </w:r>
    </w:p>
    <w:p w14:paraId="422A24E8" w14:textId="27BAD3A2" w:rsidR="00FF671B" w:rsidRPr="00FF671B" w:rsidRDefault="00FF671B" w:rsidP="00FF671B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FF671B">
        <w:rPr>
          <w:bCs/>
          <w:sz w:val="22"/>
          <w:szCs w:val="22"/>
        </w:rPr>
        <w:t>Assist with safety, and record retention, and respond</w:t>
      </w:r>
      <w:r w:rsidR="001B31A5">
        <w:rPr>
          <w:bCs/>
          <w:sz w:val="22"/>
          <w:szCs w:val="22"/>
        </w:rPr>
        <w:t>s</w:t>
      </w:r>
      <w:r w:rsidRPr="00FF671B">
        <w:rPr>
          <w:bCs/>
          <w:sz w:val="22"/>
          <w:szCs w:val="22"/>
        </w:rPr>
        <w:t xml:space="preserve"> to employee requests in a timely and professional manner.</w:t>
      </w:r>
    </w:p>
    <w:p w14:paraId="79AFB318" w14:textId="73B64AFE" w:rsidR="00FF671B" w:rsidRPr="00710663" w:rsidRDefault="00FF671B" w:rsidP="0A5961B3">
      <w:pPr>
        <w:pStyle w:val="Header"/>
        <w:numPr>
          <w:ilvl w:val="0"/>
          <w:numId w:val="27"/>
        </w:numPr>
        <w:tabs>
          <w:tab w:val="left" w:pos="9090"/>
        </w:tabs>
        <w:rPr>
          <w:sz w:val="22"/>
          <w:szCs w:val="22"/>
        </w:rPr>
      </w:pPr>
      <w:r w:rsidRPr="0A5961B3">
        <w:rPr>
          <w:sz w:val="22"/>
          <w:szCs w:val="22"/>
        </w:rPr>
        <w:lastRenderedPageBreak/>
        <w:t>Assist with creating new hire packets, employee badges, and assigning key fobs.</w:t>
      </w:r>
    </w:p>
    <w:p w14:paraId="64768C83" w14:textId="3759B803" w:rsidR="00FF671B" w:rsidRPr="00FF671B" w:rsidRDefault="00FF671B" w:rsidP="00FF671B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FF671B">
        <w:rPr>
          <w:bCs/>
          <w:sz w:val="22"/>
          <w:szCs w:val="22"/>
        </w:rPr>
        <w:t>Assist with creating/updating job descriptions.</w:t>
      </w:r>
    </w:p>
    <w:p w14:paraId="32F973E7" w14:textId="07F51B6B" w:rsidR="00FF671B" w:rsidRPr="00FF671B" w:rsidRDefault="00FF671B" w:rsidP="0A5961B3">
      <w:pPr>
        <w:pStyle w:val="Header"/>
        <w:numPr>
          <w:ilvl w:val="0"/>
          <w:numId w:val="27"/>
        </w:numPr>
        <w:tabs>
          <w:tab w:val="left" w:pos="9090"/>
        </w:tabs>
        <w:rPr>
          <w:sz w:val="22"/>
          <w:szCs w:val="22"/>
        </w:rPr>
      </w:pPr>
      <w:r w:rsidRPr="0A5961B3">
        <w:rPr>
          <w:sz w:val="22"/>
          <w:szCs w:val="22"/>
        </w:rPr>
        <w:t>Assist with background checks, drug screening and employee eligibility verifications through E-Verify.</w:t>
      </w:r>
    </w:p>
    <w:p w14:paraId="26E0377E" w14:textId="764DD599" w:rsidR="00FF671B" w:rsidRPr="00FF671B" w:rsidRDefault="00FF671B" w:rsidP="0A5961B3">
      <w:pPr>
        <w:pStyle w:val="Header"/>
        <w:numPr>
          <w:ilvl w:val="0"/>
          <w:numId w:val="27"/>
        </w:numPr>
        <w:tabs>
          <w:tab w:val="left" w:pos="9090"/>
        </w:tabs>
        <w:rPr>
          <w:sz w:val="22"/>
          <w:szCs w:val="22"/>
        </w:rPr>
      </w:pPr>
      <w:r w:rsidRPr="0A5961B3">
        <w:rPr>
          <w:sz w:val="22"/>
          <w:szCs w:val="22"/>
        </w:rPr>
        <w:t xml:space="preserve">Assist with health club reimbursement, safety glasses, </w:t>
      </w:r>
      <w:r w:rsidR="001B31A5" w:rsidRPr="0A5961B3">
        <w:rPr>
          <w:sz w:val="22"/>
          <w:szCs w:val="22"/>
        </w:rPr>
        <w:t xml:space="preserve">safety shoes, </w:t>
      </w:r>
      <w:r w:rsidRPr="0A5961B3">
        <w:rPr>
          <w:sz w:val="22"/>
          <w:szCs w:val="22"/>
        </w:rPr>
        <w:t>and uniform program.</w:t>
      </w:r>
    </w:p>
    <w:p w14:paraId="7CF6154A" w14:textId="25F3AD04" w:rsidR="00FF671B" w:rsidRPr="009C5074" w:rsidRDefault="00FF671B" w:rsidP="0A5961B3">
      <w:pPr>
        <w:pStyle w:val="Header"/>
        <w:numPr>
          <w:ilvl w:val="0"/>
          <w:numId w:val="27"/>
        </w:numPr>
        <w:tabs>
          <w:tab w:val="left" w:pos="9090"/>
        </w:tabs>
        <w:rPr>
          <w:sz w:val="22"/>
          <w:szCs w:val="22"/>
        </w:rPr>
      </w:pPr>
      <w:r w:rsidRPr="0A5961B3">
        <w:rPr>
          <w:sz w:val="22"/>
          <w:szCs w:val="22"/>
        </w:rPr>
        <w:t>Assist in ordering, receiving, stocking, and distribution of office supplies.</w:t>
      </w:r>
    </w:p>
    <w:p w14:paraId="32C29A4F" w14:textId="3367F46D" w:rsidR="009C5074" w:rsidRDefault="00FF671B" w:rsidP="00FF671B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9090"/>
        </w:tabs>
        <w:rPr>
          <w:bCs/>
          <w:sz w:val="22"/>
          <w:szCs w:val="22"/>
        </w:rPr>
      </w:pPr>
      <w:r w:rsidRPr="00FF671B">
        <w:rPr>
          <w:bCs/>
          <w:sz w:val="22"/>
          <w:szCs w:val="22"/>
        </w:rPr>
        <w:t>Assist with company events such as outings, cookouts, holiday events, etc</w:t>
      </w:r>
      <w:r w:rsidR="00710663">
        <w:rPr>
          <w:bCs/>
          <w:sz w:val="22"/>
          <w:szCs w:val="22"/>
        </w:rPr>
        <w:t>.</w:t>
      </w:r>
    </w:p>
    <w:p w14:paraId="53F1B727" w14:textId="77777777" w:rsidR="001B31A5" w:rsidRDefault="001B31A5" w:rsidP="00091F4C">
      <w:pPr>
        <w:rPr>
          <w:b/>
          <w:sz w:val="22"/>
          <w:szCs w:val="22"/>
        </w:rPr>
      </w:pPr>
    </w:p>
    <w:p w14:paraId="527D3B6B" w14:textId="10019031" w:rsidR="004F222A" w:rsidRPr="00091F4C" w:rsidRDefault="007B7D8C" w:rsidP="0A5961B3">
      <w:pPr>
        <w:rPr>
          <w:b/>
          <w:bCs/>
          <w:sz w:val="22"/>
          <w:szCs w:val="22"/>
        </w:rPr>
      </w:pPr>
      <w:r w:rsidRPr="0A5961B3">
        <w:rPr>
          <w:b/>
          <w:bCs/>
          <w:sz w:val="22"/>
          <w:szCs w:val="22"/>
        </w:rPr>
        <w:t>Qualifications</w:t>
      </w:r>
      <w:r w:rsidR="63B61E09" w:rsidRPr="0A5961B3">
        <w:rPr>
          <w:b/>
          <w:bCs/>
          <w:sz w:val="22"/>
          <w:szCs w:val="22"/>
        </w:rPr>
        <w:t>:</w:t>
      </w:r>
      <w:r w:rsidR="004F222A" w:rsidRPr="0A5961B3">
        <w:rPr>
          <w:rFonts w:ascii="Segoe UI" w:hAnsi="Segoe UI" w:cs="Segoe UI"/>
          <w:color w:val="002451"/>
          <w:sz w:val="24"/>
          <w:szCs w:val="24"/>
        </w:rPr>
        <w:t xml:space="preserve"> </w:t>
      </w:r>
    </w:p>
    <w:p w14:paraId="4898BF51" w14:textId="57618020" w:rsidR="004F222A" w:rsidRPr="004F222A" w:rsidRDefault="004F222A" w:rsidP="004F222A">
      <w:pPr>
        <w:numPr>
          <w:ilvl w:val="0"/>
          <w:numId w:val="25"/>
        </w:numPr>
        <w:tabs>
          <w:tab w:val="left" w:pos="4860"/>
        </w:tabs>
        <w:rPr>
          <w:sz w:val="22"/>
          <w:szCs w:val="22"/>
        </w:rPr>
      </w:pPr>
      <w:r w:rsidRPr="004F222A">
        <w:rPr>
          <w:sz w:val="22"/>
          <w:szCs w:val="22"/>
        </w:rPr>
        <w:t>Associate Degree in Accounting desired.</w:t>
      </w:r>
    </w:p>
    <w:p w14:paraId="26F05FE4" w14:textId="77777777" w:rsidR="004F222A" w:rsidRPr="004F222A" w:rsidRDefault="004F222A" w:rsidP="004F222A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04F222A">
        <w:rPr>
          <w:sz w:val="22"/>
          <w:szCs w:val="22"/>
        </w:rPr>
        <w:t>Minimum of two (2) years specialized experience in all relevant contractual payroll functions, including maintenance, preparation, balancing, internal control, and payroll law.</w:t>
      </w:r>
    </w:p>
    <w:p w14:paraId="5EFE44CF" w14:textId="4092FF4B" w:rsidR="004F222A" w:rsidRPr="001B31A5" w:rsidRDefault="004F222A" w:rsidP="004F222A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01B31A5">
        <w:rPr>
          <w:sz w:val="22"/>
          <w:szCs w:val="22"/>
        </w:rPr>
        <w:t>Experience in computerized payroll systems.</w:t>
      </w:r>
      <w:r w:rsidR="001B31A5" w:rsidRPr="001B31A5">
        <w:rPr>
          <w:sz w:val="22"/>
          <w:szCs w:val="22"/>
        </w:rPr>
        <w:t xml:space="preserve"> </w:t>
      </w:r>
      <w:r w:rsidRPr="001B31A5">
        <w:rPr>
          <w:sz w:val="22"/>
          <w:szCs w:val="22"/>
        </w:rPr>
        <w:t>ADP Workforce Now and Kronos timekeeping experience preferred.</w:t>
      </w:r>
    </w:p>
    <w:p w14:paraId="5BA2ABEA" w14:textId="77777777" w:rsidR="004F222A" w:rsidRPr="004F222A" w:rsidRDefault="004F222A" w:rsidP="004F222A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04F222A">
        <w:rPr>
          <w:sz w:val="22"/>
          <w:szCs w:val="22"/>
        </w:rPr>
        <w:t>Fundamental Payroll Certification (FPC) or Certified Payroll Professional (CPP) certification from the American Payroll Association (APA) preferred but not required.</w:t>
      </w:r>
    </w:p>
    <w:p w14:paraId="0AAA0D5F" w14:textId="77777777" w:rsidR="004F222A" w:rsidRPr="004F222A" w:rsidRDefault="004F222A" w:rsidP="004F222A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04F222A">
        <w:rPr>
          <w:sz w:val="22"/>
          <w:szCs w:val="22"/>
        </w:rPr>
        <w:t>Understanding of ERP system general ledger and chart of accounts desired.</w:t>
      </w:r>
    </w:p>
    <w:p w14:paraId="38CFB56D" w14:textId="77777777" w:rsidR="004F222A" w:rsidRPr="004F222A" w:rsidRDefault="004F222A" w:rsidP="004F222A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04F222A">
        <w:rPr>
          <w:sz w:val="22"/>
          <w:szCs w:val="22"/>
        </w:rPr>
        <w:t>Advanced Microsoft Office experience (Excel, Word).</w:t>
      </w:r>
    </w:p>
    <w:p w14:paraId="136FEE1E" w14:textId="354C30ED" w:rsidR="004F222A" w:rsidRPr="004F222A" w:rsidRDefault="001B31A5" w:rsidP="004F222A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E</w:t>
      </w:r>
      <w:r w:rsidR="004F222A" w:rsidRPr="004F222A">
        <w:rPr>
          <w:sz w:val="22"/>
          <w:szCs w:val="22"/>
        </w:rPr>
        <w:t xml:space="preserve">xperience </w:t>
      </w:r>
      <w:r w:rsidR="00733B61" w:rsidRPr="004F222A">
        <w:rPr>
          <w:sz w:val="22"/>
          <w:szCs w:val="22"/>
        </w:rPr>
        <w:t>in</w:t>
      </w:r>
      <w:r w:rsidR="004F222A" w:rsidRPr="004F222A">
        <w:rPr>
          <w:sz w:val="22"/>
          <w:szCs w:val="22"/>
        </w:rPr>
        <w:t xml:space="preserve"> interface as well as train all levels of factory management and data processing personnel.</w:t>
      </w:r>
    </w:p>
    <w:p w14:paraId="5B00A58F" w14:textId="0B0CC623" w:rsidR="00B46EAD" w:rsidRPr="002203A1" w:rsidRDefault="004F222A" w:rsidP="002203A1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A5961B3">
        <w:rPr>
          <w:sz w:val="22"/>
          <w:szCs w:val="22"/>
        </w:rPr>
        <w:t>Character traits should include close attention to detail, ability to deal with confidential information, effective stress management in coordination with multi-tasking, and willingness to adjust schedule according to work requirements.</w:t>
      </w:r>
    </w:p>
    <w:p w14:paraId="69D26810" w14:textId="7EBB95CE" w:rsidR="0A5961B3" w:rsidRDefault="0A5961B3" w:rsidP="0A5961B3">
      <w:pPr>
        <w:tabs>
          <w:tab w:val="num" w:pos="720"/>
          <w:tab w:val="left" w:pos="4860"/>
        </w:tabs>
        <w:ind w:left="1080"/>
        <w:rPr>
          <w:sz w:val="22"/>
          <w:szCs w:val="22"/>
        </w:rPr>
      </w:pPr>
    </w:p>
    <w:p w14:paraId="74E8ED81" w14:textId="2998EC13" w:rsidR="12579E09" w:rsidRDefault="12579E09" w:rsidP="0A5961B3">
      <w:pPr>
        <w:tabs>
          <w:tab w:val="num" w:pos="720"/>
          <w:tab w:val="left" w:pos="4860"/>
        </w:tabs>
        <w:rPr>
          <w:b/>
          <w:bCs/>
          <w:sz w:val="22"/>
          <w:szCs w:val="22"/>
        </w:rPr>
      </w:pPr>
      <w:r w:rsidRPr="0A5961B3">
        <w:rPr>
          <w:b/>
          <w:bCs/>
          <w:sz w:val="22"/>
          <w:szCs w:val="22"/>
        </w:rPr>
        <w:t>Physical Requirements:</w:t>
      </w:r>
    </w:p>
    <w:p w14:paraId="6514327D" w14:textId="29C7BC85" w:rsidR="12579E09" w:rsidRDefault="12579E09" w:rsidP="0A5961B3">
      <w:pPr>
        <w:pStyle w:val="ListParagraph"/>
        <w:numPr>
          <w:ilvl w:val="0"/>
          <w:numId w:val="1"/>
        </w:numPr>
        <w:spacing w:after="160" w:line="256" w:lineRule="auto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A5961B3">
        <w:rPr>
          <w:rFonts w:ascii="Times New Roman" w:eastAsia="Times New Roman" w:hAnsi="Times New Roman" w:cs="Times New Roman"/>
          <w:color w:val="000000" w:themeColor="text1"/>
        </w:rPr>
        <w:t>Prolonged periods of sitting at a desk and working on a computer.</w:t>
      </w:r>
    </w:p>
    <w:p w14:paraId="76453E02" w14:textId="0EE6006B" w:rsidR="12579E09" w:rsidRDefault="12579E09" w:rsidP="0A5961B3">
      <w:pPr>
        <w:pStyle w:val="ListParagraph"/>
        <w:numPr>
          <w:ilvl w:val="0"/>
          <w:numId w:val="1"/>
        </w:numPr>
        <w:spacing w:after="160" w:line="256" w:lineRule="auto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A5961B3">
        <w:rPr>
          <w:rFonts w:ascii="Times New Roman" w:eastAsia="Times New Roman" w:hAnsi="Times New Roman" w:cs="Times New Roman"/>
          <w:color w:val="000000" w:themeColor="text1"/>
        </w:rPr>
        <w:t xml:space="preserve">Must be able to lift up to 15 pounds at times.  </w:t>
      </w:r>
    </w:p>
    <w:p w14:paraId="1C91F287" w14:textId="212CC3BF" w:rsidR="0A5961B3" w:rsidRDefault="0A5961B3" w:rsidP="0A5961B3">
      <w:pPr>
        <w:tabs>
          <w:tab w:val="num" w:pos="720"/>
          <w:tab w:val="left" w:pos="4860"/>
        </w:tabs>
        <w:rPr>
          <w:sz w:val="22"/>
          <w:szCs w:val="22"/>
        </w:rPr>
      </w:pPr>
    </w:p>
    <w:p w14:paraId="42DC381D" w14:textId="77777777" w:rsidR="00752890" w:rsidRPr="00AE64CF" w:rsidRDefault="00752890" w:rsidP="00DD4855">
      <w:pPr>
        <w:pStyle w:val="Heading3"/>
        <w:rPr>
          <w:i/>
          <w:iCs/>
          <w:sz w:val="22"/>
          <w:szCs w:val="22"/>
        </w:rPr>
      </w:pPr>
    </w:p>
    <w:p w14:paraId="74F82DF8" w14:textId="77777777" w:rsidR="00752890" w:rsidRPr="00AE64CF" w:rsidRDefault="00752890" w:rsidP="00752890"/>
    <w:p w14:paraId="70088641" w14:textId="77777777" w:rsidR="00DD4855" w:rsidRPr="00AE64CF" w:rsidRDefault="00DD4855" w:rsidP="00DD4855">
      <w:pPr>
        <w:pStyle w:val="Heading3"/>
        <w:rPr>
          <w:i/>
          <w:iCs/>
          <w:sz w:val="22"/>
          <w:szCs w:val="22"/>
        </w:rPr>
      </w:pPr>
      <w:r w:rsidRPr="00AE64CF">
        <w:rPr>
          <w:i/>
          <w:iCs/>
          <w:sz w:val="22"/>
          <w:szCs w:val="22"/>
        </w:rPr>
        <w:t>LIMITATIONS AND DISCLAIMER</w:t>
      </w:r>
    </w:p>
    <w:p w14:paraId="1213574A" w14:textId="77777777" w:rsidR="00DD4855" w:rsidRPr="00AE64CF" w:rsidRDefault="00DD4855" w:rsidP="00DD4855">
      <w:pPr>
        <w:pStyle w:val="BodyText"/>
      </w:pPr>
      <w:r w:rsidRPr="00AE64CF">
        <w:t>The above job description is meant to describe the general nature and level of work being performed; it is not intended to be construed as an exhaustive list of all responsibilities, duties and skills required for the position.</w:t>
      </w:r>
    </w:p>
    <w:p w14:paraId="0B08661D" w14:textId="77777777" w:rsidR="00DD4855" w:rsidRPr="00AE64CF" w:rsidRDefault="00BE4A5C">
      <w:pPr>
        <w:tabs>
          <w:tab w:val="left" w:pos="360"/>
        </w:tabs>
        <w:rPr>
          <w:sz w:val="16"/>
          <w:szCs w:val="16"/>
        </w:rPr>
      </w:pPr>
      <w:r w:rsidRPr="00AE64CF">
        <w:rPr>
          <w:sz w:val="16"/>
          <w:szCs w:val="16"/>
        </w:rPr>
        <w:t>------------------------------------------------------------------------------------------------------------------------------------------------------------------</w:t>
      </w:r>
    </w:p>
    <w:p w14:paraId="6CA53103" w14:textId="415D4522" w:rsidR="00BE4A5C" w:rsidRPr="00EC4C0C" w:rsidRDefault="00BE4A5C">
      <w:pPr>
        <w:tabs>
          <w:tab w:val="left" w:pos="360"/>
        </w:tabs>
        <w:rPr>
          <w:b/>
          <w:bCs/>
          <w:sz w:val="16"/>
          <w:szCs w:val="16"/>
        </w:rPr>
      </w:pPr>
      <w:r w:rsidRPr="00EC4C0C">
        <w:rPr>
          <w:sz w:val="16"/>
          <w:szCs w:val="16"/>
        </w:rPr>
        <w:t>CURRENT INCUMBENT</w:t>
      </w:r>
      <w:r w:rsidR="006B3089" w:rsidRPr="00EC4C0C">
        <w:rPr>
          <w:sz w:val="16"/>
          <w:szCs w:val="16"/>
        </w:rPr>
        <w:t>(S)</w:t>
      </w:r>
      <w:r w:rsidRPr="00EC4C0C">
        <w:rPr>
          <w:sz w:val="16"/>
          <w:szCs w:val="16"/>
        </w:rPr>
        <w:t>:</w:t>
      </w:r>
      <w:r w:rsidR="00EC4C0C" w:rsidRPr="00EC4C0C">
        <w:rPr>
          <w:sz w:val="16"/>
          <w:szCs w:val="16"/>
        </w:rPr>
        <w:tab/>
      </w:r>
      <w:r w:rsidR="002C68BD" w:rsidRPr="00EC4C0C">
        <w:rPr>
          <w:sz w:val="16"/>
          <w:szCs w:val="16"/>
        </w:rPr>
        <w:tab/>
      </w:r>
      <w:r w:rsidR="002C68BD" w:rsidRPr="00EC4C0C">
        <w:rPr>
          <w:sz w:val="16"/>
          <w:szCs w:val="16"/>
        </w:rPr>
        <w:tab/>
      </w:r>
      <w:r w:rsidRPr="00EC4C0C">
        <w:rPr>
          <w:sz w:val="16"/>
          <w:szCs w:val="16"/>
        </w:rPr>
        <w:tab/>
      </w:r>
      <w:r w:rsidRPr="00EC4C0C">
        <w:rPr>
          <w:sz w:val="16"/>
          <w:szCs w:val="16"/>
        </w:rPr>
        <w:tab/>
      </w:r>
      <w:r w:rsidR="00EC4C0C">
        <w:rPr>
          <w:sz w:val="16"/>
          <w:szCs w:val="16"/>
        </w:rPr>
        <w:tab/>
      </w:r>
      <w:r w:rsidRPr="00EC4C0C">
        <w:rPr>
          <w:sz w:val="16"/>
          <w:szCs w:val="16"/>
        </w:rPr>
        <w:t>DATE LAST MODIFIED:</w:t>
      </w:r>
      <w:r w:rsidR="003E1CFF" w:rsidRPr="00EC4C0C">
        <w:rPr>
          <w:sz w:val="16"/>
          <w:szCs w:val="16"/>
        </w:rPr>
        <w:t xml:space="preserve"> </w:t>
      </w:r>
      <w:r w:rsidR="002203A1">
        <w:rPr>
          <w:sz w:val="16"/>
          <w:szCs w:val="16"/>
        </w:rPr>
        <w:t>8</w:t>
      </w:r>
      <w:r w:rsidR="00EC4C0C" w:rsidRPr="00EC4C0C">
        <w:rPr>
          <w:sz w:val="16"/>
          <w:szCs w:val="16"/>
        </w:rPr>
        <w:t>/2</w:t>
      </w:r>
      <w:r w:rsidR="002203A1">
        <w:rPr>
          <w:sz w:val="16"/>
          <w:szCs w:val="16"/>
        </w:rPr>
        <w:t>5</w:t>
      </w:r>
    </w:p>
    <w:sectPr w:rsidR="00BE4A5C" w:rsidRPr="00EC4C0C" w:rsidSect="001E3E9A">
      <w:footerReference w:type="default" r:id="rId9"/>
      <w:pgSz w:w="12240" w:h="15840"/>
      <w:pgMar w:top="1152" w:right="1152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B60B" w14:textId="77777777" w:rsidR="001A6351" w:rsidRDefault="001A6351">
      <w:r>
        <w:separator/>
      </w:r>
    </w:p>
  </w:endnote>
  <w:endnote w:type="continuationSeparator" w:id="0">
    <w:p w14:paraId="69083C31" w14:textId="77777777" w:rsidR="001A6351" w:rsidRDefault="001A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7" w14:textId="77777777" w:rsidR="00F53070" w:rsidRDefault="00F53070">
    <w:pPr>
      <w:pStyle w:val="Footer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8855" w14:textId="77777777" w:rsidR="001A6351" w:rsidRDefault="001A6351">
      <w:r>
        <w:separator/>
      </w:r>
    </w:p>
  </w:footnote>
  <w:footnote w:type="continuationSeparator" w:id="0">
    <w:p w14:paraId="60055590" w14:textId="77777777" w:rsidR="001A6351" w:rsidRDefault="001A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AD0"/>
    <w:multiLevelType w:val="hybridMultilevel"/>
    <w:tmpl w:val="BD7005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1" w15:restartNumberingAfterBreak="0">
    <w:nsid w:val="0BAB59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248E1F"/>
    <w:multiLevelType w:val="hybridMultilevel"/>
    <w:tmpl w:val="B50E617E"/>
    <w:lvl w:ilvl="0" w:tplc="9C641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3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A1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2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AC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0A3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05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29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87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3F95"/>
    <w:multiLevelType w:val="singleLevel"/>
    <w:tmpl w:val="D194BE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C035DB6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466062"/>
    <w:multiLevelType w:val="hybridMultilevel"/>
    <w:tmpl w:val="4A22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7729C"/>
    <w:multiLevelType w:val="hybridMultilevel"/>
    <w:tmpl w:val="38CC35EA"/>
    <w:lvl w:ilvl="0" w:tplc="66BEEE44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1F3A3947"/>
    <w:multiLevelType w:val="hybridMultilevel"/>
    <w:tmpl w:val="1ACC6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709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FB6527"/>
    <w:multiLevelType w:val="hybridMultilevel"/>
    <w:tmpl w:val="1160DE72"/>
    <w:lvl w:ilvl="0" w:tplc="21C4BA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052F1"/>
    <w:multiLevelType w:val="multilevel"/>
    <w:tmpl w:val="584E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F1866"/>
    <w:multiLevelType w:val="hybridMultilevel"/>
    <w:tmpl w:val="88F0D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D25AD"/>
    <w:multiLevelType w:val="hybridMultilevel"/>
    <w:tmpl w:val="3FAE6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62A8E"/>
    <w:multiLevelType w:val="hybridMultilevel"/>
    <w:tmpl w:val="ABB26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405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140B13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D514BE"/>
    <w:multiLevelType w:val="multilevel"/>
    <w:tmpl w:val="D8B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11B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E50E85"/>
    <w:multiLevelType w:val="singleLevel"/>
    <w:tmpl w:val="8D0816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C4A7C07"/>
    <w:multiLevelType w:val="hybridMultilevel"/>
    <w:tmpl w:val="CFC8E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419FD"/>
    <w:multiLevelType w:val="hybridMultilevel"/>
    <w:tmpl w:val="E6365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4C56BA"/>
    <w:multiLevelType w:val="hybridMultilevel"/>
    <w:tmpl w:val="C0D41372"/>
    <w:lvl w:ilvl="0" w:tplc="67662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E24A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26E51D2"/>
    <w:multiLevelType w:val="hybridMultilevel"/>
    <w:tmpl w:val="7B3AEA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D5DC3"/>
    <w:multiLevelType w:val="hybridMultilevel"/>
    <w:tmpl w:val="170469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9B0DC2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4C2C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F636CBE"/>
    <w:multiLevelType w:val="singleLevel"/>
    <w:tmpl w:val="F7982E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42C7A5A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127934"/>
    <w:multiLevelType w:val="hybridMultilevel"/>
    <w:tmpl w:val="0F00C4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E6E2090"/>
    <w:multiLevelType w:val="hybridMultilevel"/>
    <w:tmpl w:val="E6365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0543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0803351">
    <w:abstractNumId w:val="2"/>
  </w:num>
  <w:num w:numId="2" w16cid:durableId="2143227270">
    <w:abstractNumId w:val="26"/>
  </w:num>
  <w:num w:numId="3" w16cid:durableId="1376346567">
    <w:abstractNumId w:val="14"/>
  </w:num>
  <w:num w:numId="4" w16cid:durableId="767385751">
    <w:abstractNumId w:val="17"/>
  </w:num>
  <w:num w:numId="5" w16cid:durableId="754517803">
    <w:abstractNumId w:val="1"/>
  </w:num>
  <w:num w:numId="6" w16cid:durableId="1473475591">
    <w:abstractNumId w:val="8"/>
  </w:num>
  <w:num w:numId="7" w16cid:durableId="124324178">
    <w:abstractNumId w:val="31"/>
  </w:num>
  <w:num w:numId="8" w16cid:durableId="887837717">
    <w:abstractNumId w:val="22"/>
  </w:num>
  <w:num w:numId="9" w16cid:durableId="482351815">
    <w:abstractNumId w:val="18"/>
  </w:num>
  <w:num w:numId="10" w16cid:durableId="334578568">
    <w:abstractNumId w:val="3"/>
  </w:num>
  <w:num w:numId="11" w16cid:durableId="228347651">
    <w:abstractNumId w:val="27"/>
  </w:num>
  <w:num w:numId="12" w16cid:durableId="1237200857">
    <w:abstractNumId w:val="15"/>
  </w:num>
  <w:num w:numId="13" w16cid:durableId="651370510">
    <w:abstractNumId w:val="4"/>
  </w:num>
  <w:num w:numId="14" w16cid:durableId="518545200">
    <w:abstractNumId w:val="25"/>
  </w:num>
  <w:num w:numId="15" w16cid:durableId="1494104989">
    <w:abstractNumId w:val="28"/>
  </w:num>
  <w:num w:numId="16" w16cid:durableId="1487740268">
    <w:abstractNumId w:val="7"/>
  </w:num>
  <w:num w:numId="17" w16cid:durableId="1549410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3577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2868958">
    <w:abstractNumId w:val="9"/>
  </w:num>
  <w:num w:numId="20" w16cid:durableId="976491592">
    <w:abstractNumId w:val="16"/>
  </w:num>
  <w:num w:numId="21" w16cid:durableId="1031032871">
    <w:abstractNumId w:val="6"/>
  </w:num>
  <w:num w:numId="22" w16cid:durableId="1065181550">
    <w:abstractNumId w:val="20"/>
  </w:num>
  <w:num w:numId="23" w16cid:durableId="1933001479">
    <w:abstractNumId w:val="24"/>
  </w:num>
  <w:num w:numId="24" w16cid:durableId="1795054413">
    <w:abstractNumId w:val="30"/>
  </w:num>
  <w:num w:numId="25" w16cid:durableId="1862694511">
    <w:abstractNumId w:val="13"/>
  </w:num>
  <w:num w:numId="26" w16cid:durableId="1077434047">
    <w:abstractNumId w:val="5"/>
  </w:num>
  <w:num w:numId="27" w16cid:durableId="365839298">
    <w:abstractNumId w:val="29"/>
  </w:num>
  <w:num w:numId="28" w16cid:durableId="804396624">
    <w:abstractNumId w:val="0"/>
  </w:num>
  <w:num w:numId="29" w16cid:durableId="587731670">
    <w:abstractNumId w:val="11"/>
  </w:num>
  <w:num w:numId="30" w16cid:durableId="1242988001">
    <w:abstractNumId w:val="12"/>
  </w:num>
  <w:num w:numId="31" w16cid:durableId="1419711102">
    <w:abstractNumId w:val="23"/>
  </w:num>
  <w:num w:numId="32" w16cid:durableId="471024817">
    <w:abstractNumId w:val="21"/>
  </w:num>
  <w:num w:numId="33" w16cid:durableId="1540706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EB"/>
    <w:rsid w:val="00033F11"/>
    <w:rsid w:val="00043734"/>
    <w:rsid w:val="00076712"/>
    <w:rsid w:val="00091F4C"/>
    <w:rsid w:val="000A2F25"/>
    <w:rsid w:val="000C31E0"/>
    <w:rsid w:val="000E44A5"/>
    <w:rsid w:val="000E7372"/>
    <w:rsid w:val="000F613A"/>
    <w:rsid w:val="00104342"/>
    <w:rsid w:val="00116D91"/>
    <w:rsid w:val="001329D6"/>
    <w:rsid w:val="00134C8B"/>
    <w:rsid w:val="00136855"/>
    <w:rsid w:val="001847AB"/>
    <w:rsid w:val="001A6351"/>
    <w:rsid w:val="001A701B"/>
    <w:rsid w:val="001B31A5"/>
    <w:rsid w:val="001C1C59"/>
    <w:rsid w:val="001E3E9A"/>
    <w:rsid w:val="00200D06"/>
    <w:rsid w:val="002019BC"/>
    <w:rsid w:val="002148D3"/>
    <w:rsid w:val="002203A1"/>
    <w:rsid w:val="00226D1D"/>
    <w:rsid w:val="00244227"/>
    <w:rsid w:val="00257F65"/>
    <w:rsid w:val="00261A94"/>
    <w:rsid w:val="00270D7B"/>
    <w:rsid w:val="00281ECD"/>
    <w:rsid w:val="002B4CC4"/>
    <w:rsid w:val="002C273D"/>
    <w:rsid w:val="002C68BD"/>
    <w:rsid w:val="002E0308"/>
    <w:rsid w:val="00332D52"/>
    <w:rsid w:val="003574B3"/>
    <w:rsid w:val="0037071D"/>
    <w:rsid w:val="003A032F"/>
    <w:rsid w:val="003A33F2"/>
    <w:rsid w:val="003A609A"/>
    <w:rsid w:val="003B61F8"/>
    <w:rsid w:val="003C3021"/>
    <w:rsid w:val="003E1CFF"/>
    <w:rsid w:val="004122EF"/>
    <w:rsid w:val="00434152"/>
    <w:rsid w:val="004470BE"/>
    <w:rsid w:val="00447D98"/>
    <w:rsid w:val="0049763C"/>
    <w:rsid w:val="004F222A"/>
    <w:rsid w:val="004F690A"/>
    <w:rsid w:val="0052093E"/>
    <w:rsid w:val="0052543F"/>
    <w:rsid w:val="00547A9F"/>
    <w:rsid w:val="00553516"/>
    <w:rsid w:val="00560642"/>
    <w:rsid w:val="0056277E"/>
    <w:rsid w:val="00591102"/>
    <w:rsid w:val="005B2B7A"/>
    <w:rsid w:val="005C6F50"/>
    <w:rsid w:val="005E48FF"/>
    <w:rsid w:val="005F7BCF"/>
    <w:rsid w:val="00613B21"/>
    <w:rsid w:val="00616275"/>
    <w:rsid w:val="0066205E"/>
    <w:rsid w:val="006625CA"/>
    <w:rsid w:val="00691B6C"/>
    <w:rsid w:val="006937EB"/>
    <w:rsid w:val="006947A0"/>
    <w:rsid w:val="006A1868"/>
    <w:rsid w:val="006B3089"/>
    <w:rsid w:val="006D1CBB"/>
    <w:rsid w:val="006F43E8"/>
    <w:rsid w:val="00710663"/>
    <w:rsid w:val="00733B61"/>
    <w:rsid w:val="00751471"/>
    <w:rsid w:val="00752890"/>
    <w:rsid w:val="007858C4"/>
    <w:rsid w:val="007A3F73"/>
    <w:rsid w:val="007B7D8C"/>
    <w:rsid w:val="007D6A1E"/>
    <w:rsid w:val="007F5966"/>
    <w:rsid w:val="008024FE"/>
    <w:rsid w:val="0081641D"/>
    <w:rsid w:val="00826512"/>
    <w:rsid w:val="008278C9"/>
    <w:rsid w:val="00863A4B"/>
    <w:rsid w:val="00864C3E"/>
    <w:rsid w:val="0087221C"/>
    <w:rsid w:val="00892E4C"/>
    <w:rsid w:val="008F0C1F"/>
    <w:rsid w:val="008F5AF2"/>
    <w:rsid w:val="0091639A"/>
    <w:rsid w:val="00930239"/>
    <w:rsid w:val="009548C6"/>
    <w:rsid w:val="0097052D"/>
    <w:rsid w:val="00983706"/>
    <w:rsid w:val="009A11BE"/>
    <w:rsid w:val="009A4BFD"/>
    <w:rsid w:val="009B58AC"/>
    <w:rsid w:val="009C5074"/>
    <w:rsid w:val="00A62E06"/>
    <w:rsid w:val="00A65390"/>
    <w:rsid w:val="00A72BAB"/>
    <w:rsid w:val="00A94C0D"/>
    <w:rsid w:val="00A95333"/>
    <w:rsid w:val="00AE64CF"/>
    <w:rsid w:val="00B01FA9"/>
    <w:rsid w:val="00B31033"/>
    <w:rsid w:val="00B46EAD"/>
    <w:rsid w:val="00B473AC"/>
    <w:rsid w:val="00B508A7"/>
    <w:rsid w:val="00B51F27"/>
    <w:rsid w:val="00B60E69"/>
    <w:rsid w:val="00B97E74"/>
    <w:rsid w:val="00BB3299"/>
    <w:rsid w:val="00BE4A5C"/>
    <w:rsid w:val="00BF7AB4"/>
    <w:rsid w:val="00C271ED"/>
    <w:rsid w:val="00C30B84"/>
    <w:rsid w:val="00C80F19"/>
    <w:rsid w:val="00CD2756"/>
    <w:rsid w:val="00CD5456"/>
    <w:rsid w:val="00CE1E00"/>
    <w:rsid w:val="00CF5A4D"/>
    <w:rsid w:val="00D26359"/>
    <w:rsid w:val="00D4014A"/>
    <w:rsid w:val="00D80340"/>
    <w:rsid w:val="00D80CBE"/>
    <w:rsid w:val="00D90070"/>
    <w:rsid w:val="00DA17BC"/>
    <w:rsid w:val="00DA7CAE"/>
    <w:rsid w:val="00DB5960"/>
    <w:rsid w:val="00DB7596"/>
    <w:rsid w:val="00DC6FD3"/>
    <w:rsid w:val="00DD18A8"/>
    <w:rsid w:val="00DD4855"/>
    <w:rsid w:val="00DE01C8"/>
    <w:rsid w:val="00E047F1"/>
    <w:rsid w:val="00E13DD1"/>
    <w:rsid w:val="00E641C2"/>
    <w:rsid w:val="00E82EE1"/>
    <w:rsid w:val="00E90885"/>
    <w:rsid w:val="00EC4C0C"/>
    <w:rsid w:val="00EC5638"/>
    <w:rsid w:val="00ED2D6A"/>
    <w:rsid w:val="00EF13E9"/>
    <w:rsid w:val="00F53070"/>
    <w:rsid w:val="00F93FA1"/>
    <w:rsid w:val="00FA7320"/>
    <w:rsid w:val="00FC36AD"/>
    <w:rsid w:val="00FD0953"/>
    <w:rsid w:val="00FD3EEE"/>
    <w:rsid w:val="00FD55B3"/>
    <w:rsid w:val="00FE19A4"/>
    <w:rsid w:val="00FF01D1"/>
    <w:rsid w:val="00FF671B"/>
    <w:rsid w:val="0A5961B3"/>
    <w:rsid w:val="12579E09"/>
    <w:rsid w:val="360BBB52"/>
    <w:rsid w:val="61D6057C"/>
    <w:rsid w:val="620DC581"/>
    <w:rsid w:val="63B61E09"/>
    <w:rsid w:val="7298AD79"/>
    <w:rsid w:val="75BC8776"/>
    <w:rsid w:val="7B7C5689"/>
    <w:rsid w:val="7C748E06"/>
    <w:rsid w:val="7EC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599C7"/>
  <w15:docId w15:val="{BE5D1EFF-19E2-417D-8EBC-15D37B0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3E8"/>
  </w:style>
  <w:style w:type="paragraph" w:styleId="Heading3">
    <w:name w:val="heading 3"/>
    <w:basedOn w:val="Normal"/>
    <w:next w:val="Normal"/>
    <w:link w:val="Heading3Char"/>
    <w:qFormat/>
    <w:rsid w:val="00DD4855"/>
    <w:pPr>
      <w:keepNext/>
      <w:autoSpaceDE w:val="0"/>
      <w:autoSpaceDN w:val="0"/>
      <w:outlineLvl w:val="2"/>
    </w:pPr>
    <w:rPr>
      <w:b/>
      <w:bCs/>
      <w:sz w:val="24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4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43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43E8"/>
  </w:style>
  <w:style w:type="paragraph" w:styleId="BodyTextIndent2">
    <w:name w:val="Body Text Indent 2"/>
    <w:basedOn w:val="Normal"/>
    <w:rsid w:val="006F43E8"/>
    <w:pPr>
      <w:tabs>
        <w:tab w:val="left" w:pos="360"/>
      </w:tabs>
      <w:ind w:left="360" w:hanging="36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2442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D48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4855"/>
  </w:style>
  <w:style w:type="character" w:customStyle="1" w:styleId="Heading3Char">
    <w:name w:val="Heading 3 Char"/>
    <w:basedOn w:val="DefaultParagraphFont"/>
    <w:link w:val="Heading3"/>
    <w:rsid w:val="00DD4855"/>
    <w:rPr>
      <w:b/>
      <w:bCs/>
      <w:sz w:val="24"/>
      <w:szCs w:val="10"/>
    </w:rPr>
  </w:style>
  <w:style w:type="character" w:styleId="Hyperlink">
    <w:name w:val="Hyperlink"/>
    <w:basedOn w:val="DefaultParagraphFont"/>
    <w:rsid w:val="006B30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9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3A032F"/>
  </w:style>
  <w:style w:type="character" w:customStyle="1" w:styleId="HeaderChar">
    <w:name w:val="Header Char"/>
    <w:basedOn w:val="DefaultParagraphFont"/>
    <w:link w:val="Header"/>
    <w:rsid w:val="0004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1113-EFA7-4B1B-9FE9-CF14C59C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4148</Characters>
  <Application>Microsoft Office Word</Application>
  <DocSecurity>0</DocSecurity>
  <Lines>34</Lines>
  <Paragraphs>9</Paragraphs>
  <ScaleCrop>false</ScaleCrop>
  <Company>Micron Electronics, Inc.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Connolly Clarke</dc:title>
  <dc:creator>Thomas E. O'Rourke</dc:creator>
  <cp:lastModifiedBy>Rosi Monsibais</cp:lastModifiedBy>
  <cp:revision>4</cp:revision>
  <cp:lastPrinted>2018-10-18T15:24:00Z</cp:lastPrinted>
  <dcterms:created xsi:type="dcterms:W3CDTF">2025-09-03T20:24:00Z</dcterms:created>
  <dcterms:modified xsi:type="dcterms:W3CDTF">2025-09-03T21:23:00Z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